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1C" w:rsidRDefault="009B081C"/>
    <w:p w:rsidR="00E15702" w:rsidRDefault="00E15702"/>
    <w:p w:rsidR="00E15702" w:rsidRDefault="00E15702"/>
    <w:p w:rsidR="00E15702" w:rsidRDefault="00E15702" w:rsidP="00E15702">
      <w:pPr>
        <w:spacing w:after="0" w:line="240" w:lineRule="auto"/>
        <w:ind w:left="3494" w:right="3120"/>
        <w:jc w:val="center"/>
        <w:rPr>
          <w:rFonts w:ascii="Calibri"/>
          <w:b/>
          <w:sz w:val="56"/>
          <w:szCs w:val="20"/>
        </w:rPr>
      </w:pPr>
      <w:r>
        <w:rPr>
          <w:rFonts w:ascii="Calibri"/>
          <w:b/>
          <w:sz w:val="56"/>
          <w:szCs w:val="20"/>
        </w:rPr>
        <w:t>JG COLLEGE OF PERFORMING ARTS</w:t>
      </w:r>
    </w:p>
    <w:p w:rsidR="00E15702" w:rsidRDefault="00E15702" w:rsidP="00E15702">
      <w:pPr>
        <w:spacing w:after="0" w:line="360" w:lineRule="auto"/>
        <w:ind w:left="3494" w:right="3120"/>
        <w:jc w:val="center"/>
        <w:rPr>
          <w:rFonts w:ascii="Calibri"/>
          <w:bCs/>
          <w:sz w:val="56"/>
          <w:szCs w:val="20"/>
        </w:rPr>
      </w:pPr>
      <w:r>
        <w:rPr>
          <w:rFonts w:ascii="Calibri"/>
          <w:bCs/>
          <w:sz w:val="48"/>
          <w:szCs w:val="16"/>
        </w:rPr>
        <w:t>AHMEDABAD-54</w:t>
      </w:r>
    </w:p>
    <w:p w:rsidR="00E15702" w:rsidRDefault="00E15702" w:rsidP="00E15702">
      <w:pPr>
        <w:spacing w:before="1" w:line="240" w:lineRule="auto"/>
        <w:ind w:left="3494" w:right="3120"/>
        <w:jc w:val="center"/>
        <w:rPr>
          <w:rFonts w:ascii="Calibri"/>
          <w:b/>
          <w:sz w:val="56"/>
          <w:szCs w:val="20"/>
        </w:rPr>
      </w:pPr>
      <w:r>
        <w:rPr>
          <w:rFonts w:ascii="Calibri"/>
          <w:b/>
          <w:sz w:val="56"/>
          <w:szCs w:val="20"/>
        </w:rPr>
        <w:t>BACHELORS</w:t>
      </w:r>
      <w:r>
        <w:rPr>
          <w:rFonts w:ascii="Calibri"/>
          <w:b/>
          <w:spacing w:val="-11"/>
          <w:sz w:val="56"/>
          <w:szCs w:val="20"/>
        </w:rPr>
        <w:t xml:space="preserve"> </w:t>
      </w:r>
      <w:r>
        <w:rPr>
          <w:rFonts w:ascii="Calibri"/>
          <w:b/>
          <w:sz w:val="56"/>
          <w:szCs w:val="20"/>
        </w:rPr>
        <w:t>OF</w:t>
      </w:r>
      <w:r>
        <w:rPr>
          <w:rFonts w:ascii="Calibri"/>
          <w:b/>
          <w:spacing w:val="-7"/>
          <w:sz w:val="56"/>
          <w:szCs w:val="20"/>
        </w:rPr>
        <w:t xml:space="preserve"> </w:t>
      </w:r>
      <w:r>
        <w:rPr>
          <w:rFonts w:ascii="Calibri"/>
          <w:b/>
          <w:sz w:val="56"/>
          <w:szCs w:val="20"/>
        </w:rPr>
        <w:t>PERFORMING</w:t>
      </w:r>
      <w:r>
        <w:rPr>
          <w:rFonts w:ascii="Calibri"/>
          <w:b/>
          <w:spacing w:val="-7"/>
          <w:sz w:val="56"/>
          <w:szCs w:val="20"/>
        </w:rPr>
        <w:t xml:space="preserve"> </w:t>
      </w:r>
      <w:r>
        <w:rPr>
          <w:rFonts w:ascii="Calibri"/>
          <w:b/>
          <w:sz w:val="56"/>
          <w:szCs w:val="20"/>
        </w:rPr>
        <w:t>ARTS NEP- 2020</w:t>
      </w:r>
    </w:p>
    <w:p w:rsidR="00E15702" w:rsidRDefault="00E15702" w:rsidP="00E15702">
      <w:pPr>
        <w:spacing w:line="240" w:lineRule="auto"/>
        <w:ind w:left="372"/>
        <w:jc w:val="center"/>
        <w:rPr>
          <w:rFonts w:ascii="Calibri"/>
          <w:b/>
          <w:spacing w:val="-2"/>
          <w:sz w:val="56"/>
          <w:szCs w:val="20"/>
        </w:rPr>
      </w:pPr>
      <w:r>
        <w:rPr>
          <w:rFonts w:ascii="Calibri"/>
          <w:b/>
          <w:sz w:val="56"/>
          <w:szCs w:val="20"/>
        </w:rPr>
        <w:t xml:space="preserve">DANCE – </w:t>
      </w:r>
      <w:r w:rsidR="00A86DBF">
        <w:rPr>
          <w:rFonts w:ascii="Calibri"/>
          <w:b/>
          <w:spacing w:val="-2"/>
          <w:sz w:val="56"/>
          <w:szCs w:val="20"/>
        </w:rPr>
        <w:t>KATHAK</w:t>
      </w:r>
    </w:p>
    <w:p w:rsidR="00E15702" w:rsidRDefault="00E15702" w:rsidP="00E15702">
      <w:pPr>
        <w:spacing w:line="240" w:lineRule="auto"/>
        <w:ind w:left="372"/>
        <w:jc w:val="center"/>
        <w:rPr>
          <w:rFonts w:ascii="Calibri"/>
          <w:b/>
          <w:sz w:val="56"/>
          <w:szCs w:val="20"/>
        </w:rPr>
      </w:pPr>
      <w:r>
        <w:rPr>
          <w:rFonts w:ascii="Calibri"/>
          <w:b/>
          <w:spacing w:val="-2"/>
          <w:sz w:val="56"/>
          <w:szCs w:val="20"/>
        </w:rPr>
        <w:t>BPA</w:t>
      </w:r>
    </w:p>
    <w:p w:rsidR="00E15702" w:rsidRDefault="00E15702" w:rsidP="00E15702">
      <w:pPr>
        <w:spacing w:before="309" w:line="240" w:lineRule="auto"/>
        <w:ind w:left="364"/>
        <w:jc w:val="center"/>
        <w:rPr>
          <w:rFonts w:ascii="Calibri"/>
          <w:b/>
          <w:sz w:val="56"/>
          <w:szCs w:val="20"/>
        </w:rPr>
      </w:pPr>
      <w:r>
        <w:rPr>
          <w:rFonts w:ascii="Calibri"/>
          <w:b/>
          <w:sz w:val="56"/>
          <w:szCs w:val="20"/>
        </w:rPr>
        <w:t xml:space="preserve">SEM - </w:t>
      </w:r>
      <w:r>
        <w:rPr>
          <w:rFonts w:ascii="Calibri"/>
          <w:b/>
          <w:spacing w:val="-10"/>
          <w:sz w:val="56"/>
          <w:szCs w:val="20"/>
        </w:rPr>
        <w:t>IV</w:t>
      </w:r>
    </w:p>
    <w:p w:rsidR="00E15702" w:rsidRDefault="00E15702" w:rsidP="00E15702">
      <w:pPr>
        <w:spacing w:before="309" w:line="240" w:lineRule="auto"/>
        <w:ind w:left="370"/>
        <w:jc w:val="center"/>
        <w:rPr>
          <w:rFonts w:ascii="Calibri"/>
          <w:b/>
          <w:sz w:val="56"/>
          <w:szCs w:val="20"/>
        </w:rPr>
      </w:pPr>
      <w:r>
        <w:rPr>
          <w:rFonts w:ascii="Calibri"/>
          <w:b/>
          <w:sz w:val="56"/>
          <w:szCs w:val="20"/>
        </w:rPr>
        <w:t>Effective</w:t>
      </w:r>
      <w:r>
        <w:rPr>
          <w:rFonts w:ascii="Calibri"/>
          <w:b/>
          <w:spacing w:val="-5"/>
          <w:sz w:val="56"/>
          <w:szCs w:val="20"/>
        </w:rPr>
        <w:t xml:space="preserve"> </w:t>
      </w:r>
      <w:r>
        <w:rPr>
          <w:rFonts w:ascii="Calibri"/>
          <w:b/>
          <w:sz w:val="56"/>
          <w:szCs w:val="20"/>
        </w:rPr>
        <w:t>from</w:t>
      </w:r>
      <w:r>
        <w:rPr>
          <w:rFonts w:ascii="Calibri"/>
          <w:b/>
          <w:spacing w:val="-1"/>
          <w:sz w:val="56"/>
          <w:szCs w:val="20"/>
        </w:rPr>
        <w:t xml:space="preserve"> </w:t>
      </w:r>
      <w:r>
        <w:rPr>
          <w:rFonts w:ascii="Calibri"/>
          <w:b/>
          <w:sz w:val="56"/>
          <w:szCs w:val="20"/>
        </w:rPr>
        <w:t>June-</w:t>
      </w:r>
      <w:r>
        <w:rPr>
          <w:rFonts w:ascii="Calibri"/>
          <w:b/>
          <w:spacing w:val="-4"/>
          <w:sz w:val="56"/>
          <w:szCs w:val="20"/>
        </w:rPr>
        <w:t>2024</w:t>
      </w:r>
    </w:p>
    <w:p w:rsidR="00E15702" w:rsidRDefault="00E15702"/>
    <w:p w:rsidR="00E15702" w:rsidRDefault="00E15702"/>
    <w:p w:rsidR="00E15702" w:rsidRDefault="00E15702"/>
    <w:p w:rsidR="00E15702" w:rsidRDefault="00E15702"/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817"/>
        <w:gridCol w:w="489"/>
        <w:gridCol w:w="200"/>
        <w:gridCol w:w="1579"/>
        <w:gridCol w:w="3806"/>
        <w:gridCol w:w="21"/>
        <w:gridCol w:w="1045"/>
        <w:gridCol w:w="2074"/>
        <w:gridCol w:w="1843"/>
        <w:gridCol w:w="28"/>
        <w:gridCol w:w="2694"/>
        <w:gridCol w:w="20"/>
      </w:tblGrid>
      <w:tr w:rsidR="00E15702" w:rsidRPr="009A1AA9" w:rsidTr="00F1150C">
        <w:trPr>
          <w:trHeight w:val="1117"/>
        </w:trPr>
        <w:tc>
          <w:tcPr>
            <w:tcW w:w="13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lastRenderedPageBreak/>
              <w:drawing>
                <wp:inline distT="0" distB="0" distL="0" distR="0" wp14:anchorId="6587F04D" wp14:editId="2B1A99E2">
                  <wp:extent cx="691563" cy="71461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4"/>
          </w:tcPr>
          <w:p w:rsidR="00E15702" w:rsidRPr="00427AE8" w:rsidRDefault="00E15702" w:rsidP="00F1150C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PERFORMING ARTS, </w:t>
            </w:r>
          </w:p>
          <w:p w:rsidR="00E15702" w:rsidRPr="00427AE8" w:rsidRDefault="00E15702" w:rsidP="00F1150C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GUJARAT UNIVERSITY, </w:t>
            </w:r>
          </w:p>
          <w:p w:rsidR="00E15702" w:rsidRPr="009A1AA9" w:rsidRDefault="00E15702" w:rsidP="00F1150C">
            <w:pPr>
              <w:tabs>
                <w:tab w:val="left" w:pos="1494"/>
              </w:tabs>
              <w:rPr>
                <w:rFonts w:ascii="Times New Roman" w:hAnsi="Times New Roman" w:cs="Times New Roman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>AHMEDABAD, GUJARAT.</w:t>
            </w:r>
          </w:p>
        </w:tc>
        <w:tc>
          <w:tcPr>
            <w:tcW w:w="3119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5" w:type="dxa"/>
            <w:gridSpan w:val="4"/>
          </w:tcPr>
          <w:p w:rsidR="00E15702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3B3F74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E15702" w:rsidRPr="00C56644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DSC-C-241-DKT</w:t>
            </w:r>
          </w:p>
        </w:tc>
      </w:tr>
      <w:tr w:rsidR="00E15702" w:rsidRPr="009A1AA9" w:rsidTr="00F1150C">
        <w:tc>
          <w:tcPr>
            <w:tcW w:w="14616" w:type="dxa"/>
            <w:gridSpan w:val="1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E15702" w:rsidRPr="009A1AA9" w:rsidTr="00F1150C">
        <w:tc>
          <w:tcPr>
            <w:tcW w:w="1506" w:type="dxa"/>
            <w:gridSpan w:val="3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579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946" w:type="dxa"/>
            <w:gridSpan w:val="4"/>
          </w:tcPr>
          <w:p w:rsidR="00E15702" w:rsidRDefault="00E15702" w:rsidP="00F1150C">
            <w:pPr>
              <w:rPr>
                <w:rFonts w:ascii="Times New Roman" w:hAnsi="Times New Roman" w:cs="Times New Roman"/>
                <w:b/>
                <w:spacing w:val="-13"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MAJOR: </w:t>
            </w:r>
            <w:r w:rsidRPr="009A1AA9">
              <w:rPr>
                <w:rFonts w:ascii="Times New Roman" w:hAnsi="Times New Roman" w:cs="Times New Roman"/>
                <w:b/>
                <w:spacing w:val="-13"/>
                <w:w w:val="105"/>
              </w:rPr>
              <w:t>PAPER 1</w:t>
            </w:r>
            <w:r w:rsidRPr="009A1AA9">
              <w:rPr>
                <w:rFonts w:ascii="Times New Roman" w:hAnsi="Times New Roman" w:cs="Times New Roman"/>
                <w:bCs/>
                <w:spacing w:val="-13"/>
                <w:w w:val="105"/>
              </w:rPr>
              <w:br/>
            </w:r>
            <w:r w:rsidRPr="009A1AA9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THEORY: </w:t>
            </w:r>
          </w:p>
          <w:p w:rsidR="00E15702" w:rsidRPr="009A1AA9" w:rsidRDefault="00C16E3D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3"/>
                <w:w w:val="105"/>
              </w:rPr>
              <w:t>HISTORY OF</w:t>
            </w:r>
            <w:r w:rsidRPr="006505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E15702" w:rsidRPr="006505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INDIAN CLASSICAL DANCE- </w:t>
            </w:r>
            <w:r w:rsidR="00084F43" w:rsidRPr="009F2C93">
              <w:rPr>
                <w:rFonts w:ascii="Times New Roman" w:hAnsi="Times New Roman" w:cs="Times New Roman"/>
                <w:b/>
                <w:bCs/>
              </w:rPr>
              <w:t>KATHAK</w:t>
            </w:r>
            <w:r w:rsidR="00084F43" w:rsidRPr="009A1A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742" w:type="dxa"/>
            <w:gridSpan w:val="3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04/04</w:t>
            </w: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60 </w:t>
            </w:r>
            <w:proofErr w:type="spellStart"/>
            <w:r w:rsidRPr="009A1AA9">
              <w:rPr>
                <w:rFonts w:ascii="Times New Roman" w:hAnsi="Times New Roman" w:cs="Times New Roman"/>
                <w:b/>
                <w:w w:val="105"/>
              </w:rPr>
              <w:t>Hrs</w:t>
            </w:r>
            <w:proofErr w:type="spellEnd"/>
            <w:r w:rsidRPr="009A1AA9">
              <w:rPr>
                <w:rFonts w:ascii="Times New Roman" w:hAnsi="Times New Roman" w:cs="Times New Roman"/>
                <w:b/>
                <w:w w:val="105"/>
              </w:rPr>
              <w:t>/Semester</w:t>
            </w:r>
          </w:p>
        </w:tc>
      </w:tr>
      <w:tr w:rsidR="00E15702" w:rsidRPr="009A1AA9" w:rsidTr="00F1150C">
        <w:tc>
          <w:tcPr>
            <w:tcW w:w="1506" w:type="dxa"/>
            <w:gridSpan w:val="3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579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1843" w:type="dxa"/>
          </w:tcPr>
          <w:p w:rsidR="00E15702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742" w:type="dxa"/>
            <w:gridSpan w:val="3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100</w:t>
            </w:r>
            <w:r w:rsidR="00084F43">
              <w:rPr>
                <w:rFonts w:ascii="Times New Roman" w:hAnsi="Times New Roman" w:cs="Times New Roman"/>
                <w:b/>
                <w:w w:val="105"/>
              </w:rPr>
              <w:t xml:space="preserve"> (50 + 50)</w:t>
            </w:r>
          </w:p>
        </w:tc>
      </w:tr>
      <w:tr w:rsidR="00E15702" w:rsidRPr="009A1AA9" w:rsidTr="00F1150C">
        <w:tc>
          <w:tcPr>
            <w:tcW w:w="3085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demonstrations,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Tutorials</w:t>
            </w:r>
          </w:p>
        </w:tc>
        <w:tc>
          <w:tcPr>
            <w:tcW w:w="1843" w:type="dxa"/>
          </w:tcPr>
          <w:p w:rsidR="00E15702" w:rsidRPr="009F2C93" w:rsidRDefault="00E15702" w:rsidP="009F2C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C93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2742" w:type="dxa"/>
            <w:gridSpan w:val="3"/>
          </w:tcPr>
          <w:p w:rsidR="00E15702" w:rsidRPr="009F2C93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C93">
              <w:rPr>
                <w:rFonts w:ascii="Times New Roman" w:hAnsi="Times New Roman" w:cs="Times New Roman"/>
                <w:b/>
                <w:bCs/>
              </w:rPr>
              <w:t>DANCE-</w:t>
            </w: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F2C93">
              <w:rPr>
                <w:rFonts w:ascii="Times New Roman" w:hAnsi="Times New Roman" w:cs="Times New Roman"/>
                <w:b/>
                <w:bCs/>
              </w:rPr>
              <w:t>KATHAK</w:t>
            </w:r>
          </w:p>
        </w:tc>
      </w:tr>
      <w:tr w:rsidR="00E15702" w:rsidRPr="009A1AA9" w:rsidTr="00F1150C">
        <w:tc>
          <w:tcPr>
            <w:tcW w:w="14616" w:type="dxa"/>
            <w:gridSpan w:val="1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Course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Outcome(CO)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spacing w:val="-1"/>
                <w:w w:val="105"/>
              </w:rPr>
              <w:t>1:</w:t>
            </w:r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 Basic Knowledge on Vedas 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w w:val="105"/>
              </w:rPr>
              <w:t>2:</w:t>
            </w:r>
            <w:r>
              <w:rPr>
                <w:rFonts w:ascii="Times New Roman" w:hAnsi="Times New Roman" w:cs="Times New Roman"/>
                <w:w w:val="105"/>
              </w:rPr>
              <w:t xml:space="preserve"> Detailed Knowledge on Traditional Theatres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w w:val="105"/>
              </w:rPr>
              <w:t xml:space="preserve">3: </w:t>
            </w:r>
            <w:r>
              <w:rPr>
                <w:rFonts w:ascii="Times New Roman" w:hAnsi="Times New Roman" w:cs="Times New Roman"/>
                <w:w w:val="105"/>
              </w:rPr>
              <w:t xml:space="preserve">Knowledge on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Natyashastra</w:t>
            </w:r>
            <w:proofErr w:type="spellEnd"/>
          </w:p>
          <w:p w:rsidR="00E15702" w:rsidRPr="009A1AA9" w:rsidRDefault="00E15702" w:rsidP="00F1150C">
            <w:pPr>
              <w:rPr>
                <w:rFonts w:ascii="Times New Roman" w:hAnsi="Times New Roman" w:cs="Times New Roman"/>
                <w:spacing w:val="-10"/>
                <w:w w:val="105"/>
              </w:rPr>
            </w:pPr>
            <w:r>
              <w:rPr>
                <w:rFonts w:ascii="Times New Roman" w:hAnsi="Times New Roman" w:cs="Times New Roman"/>
                <w:spacing w:val="-1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spacing w:val="-1"/>
                <w:w w:val="105"/>
              </w:rPr>
              <w:t xml:space="preserve">4: </w:t>
            </w:r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Introduction to Basic Concepts of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</w:rPr>
              <w:t>Nayak</w:t>
            </w:r>
            <w:proofErr w:type="spellEnd"/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</w:rPr>
              <w:t>Nayika</w:t>
            </w:r>
            <w:proofErr w:type="spellEnd"/>
            <w:r>
              <w:rPr>
                <w:rFonts w:ascii="Times New Roman" w:hAnsi="Times New Roman" w:cs="Times New Roman"/>
                <w:spacing w:val="-1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w w:val="105"/>
              </w:rPr>
              <w:t>Bhedas</w:t>
            </w:r>
            <w:proofErr w:type="spellEnd"/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105"/>
              </w:rPr>
              <w:t>CO</w:t>
            </w:r>
            <w:r w:rsidRPr="009A1AA9">
              <w:rPr>
                <w:rFonts w:ascii="Times New Roman" w:hAnsi="Times New Roman" w:cs="Times New Roman"/>
                <w:spacing w:val="-10"/>
                <w:w w:val="105"/>
              </w:rPr>
              <w:t xml:space="preserve">5: </w:t>
            </w:r>
            <w:r>
              <w:rPr>
                <w:rFonts w:ascii="Times New Roman" w:hAnsi="Times New Roman" w:cs="Times New Roman"/>
                <w:spacing w:val="-10"/>
                <w:w w:val="105"/>
              </w:rPr>
              <w:t xml:space="preserve"> Knowledge of Evolution of Dance</w:t>
            </w:r>
          </w:p>
        </w:tc>
      </w:tr>
      <w:tr w:rsidR="00E15702" w:rsidRPr="009A1AA9" w:rsidTr="00F1150C">
        <w:trPr>
          <w:gridAfter w:val="1"/>
          <w:wAfter w:w="20" w:type="dxa"/>
          <w:trHeight w:val="2018"/>
        </w:trPr>
        <w:tc>
          <w:tcPr>
            <w:tcW w:w="817" w:type="dxa"/>
          </w:tcPr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  <w:p w:rsidR="00E15702" w:rsidRPr="00F00B3B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F00B3B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F00B3B" w:rsidRDefault="00E15702" w:rsidP="00F115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74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Basic Concepts &amp;</w:t>
            </w:r>
          </w:p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 xml:space="preserve">History of </w:t>
            </w:r>
            <w:r>
              <w:rPr>
                <w:rFonts w:ascii="Times New Roman" w:hAnsi="Times New Roman" w:cs="Times New Roman"/>
                <w:b/>
                <w:bCs/>
              </w:rPr>
              <w:t>Dance</w:t>
            </w:r>
          </w:p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15702" w:rsidRPr="00F00B3B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1871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69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E15702" w:rsidRPr="009A1AA9" w:rsidTr="00F1150C">
        <w:trPr>
          <w:gridAfter w:val="1"/>
          <w:wAfter w:w="20" w:type="dxa"/>
          <w:trHeight w:val="704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4" w:type="dxa"/>
            <w:gridSpan w:val="4"/>
          </w:tcPr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Tandava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Lakshana</w:t>
            </w:r>
            <w:proofErr w:type="spellEnd"/>
          </w:p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Dwani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Siddhant</w:t>
            </w:r>
            <w:proofErr w:type="spellEnd"/>
          </w:p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Bharatas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Concept of Rasa</w:t>
            </w:r>
          </w:p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Natyagruh</w:t>
            </w:r>
            <w:proofErr w:type="spellEnd"/>
          </w:p>
          <w:p w:rsidR="00E15702" w:rsidRPr="00513A0B" w:rsidRDefault="00E15702" w:rsidP="00F1150C">
            <w:pPr>
              <w:rPr>
                <w:rFonts w:eastAsia="Calibr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Purvarang</w:t>
            </w:r>
            <w:proofErr w:type="spellEnd"/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20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4" w:type="dxa"/>
            <w:gridSpan w:val="4"/>
          </w:tcPr>
          <w:p w:rsidR="00E15702" w:rsidRPr="0008670D" w:rsidRDefault="00E15702" w:rsidP="00F1150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Evolution of Art in Historic and Pre historic period</w:t>
            </w:r>
          </w:p>
          <w:p w:rsidR="00E15702" w:rsidRPr="0008670D" w:rsidRDefault="00E15702" w:rsidP="00F1150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Dance Reference in Ramayana</w:t>
            </w:r>
          </w:p>
          <w:p w:rsidR="00E15702" w:rsidRPr="0008670D" w:rsidRDefault="00E15702" w:rsidP="00F1150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Dance Reference in Mahabharata</w:t>
            </w:r>
          </w:p>
          <w:p w:rsidR="00E15702" w:rsidRPr="0008670D" w:rsidRDefault="00E15702" w:rsidP="00F1150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8670D">
              <w:rPr>
                <w:rFonts w:ascii="Times New Roman" w:eastAsia="Calibri" w:hAnsi="Times New Roman" w:cs="Times New Roman"/>
                <w:b/>
                <w:color w:val="000000"/>
              </w:rPr>
              <w:t>Dance Reference in Four Vedas</w:t>
            </w:r>
          </w:p>
          <w:p w:rsidR="00E15702" w:rsidRPr="0008670D" w:rsidRDefault="00E15702" w:rsidP="00F1150C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Revival of Dance</w:t>
            </w: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20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6074" w:type="dxa"/>
            <w:gridSpan w:val="4"/>
          </w:tcPr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r w:rsidRPr="0008670D">
              <w:rPr>
                <w:b/>
              </w:rPr>
              <w:t>Total Theatre</w:t>
            </w:r>
            <w:r>
              <w:rPr>
                <w:b/>
              </w:rPr>
              <w:t>:</w:t>
            </w:r>
          </w:p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Lavani</w:t>
            </w:r>
            <w:proofErr w:type="spellEnd"/>
          </w:p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Yakshagana</w:t>
            </w:r>
            <w:proofErr w:type="spellEnd"/>
          </w:p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Bagavatamela</w:t>
            </w:r>
            <w:proofErr w:type="spellEnd"/>
          </w:p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Bhavai</w:t>
            </w:r>
            <w:proofErr w:type="spellEnd"/>
          </w:p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 w:rsidRPr="0008670D">
              <w:rPr>
                <w:b/>
              </w:rPr>
              <w:t>Nautanki</w:t>
            </w:r>
            <w:proofErr w:type="spellEnd"/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20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4" w:type="dxa"/>
            <w:gridSpan w:val="4"/>
          </w:tcPr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  <w:proofErr w:type="spellStart"/>
            <w:r w:rsidRPr="0008670D">
              <w:rPr>
                <w:rFonts w:eastAsia="Calibri"/>
                <w:b/>
                <w:color w:val="000000"/>
              </w:rPr>
              <w:t>Nayaka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08670D">
              <w:rPr>
                <w:rFonts w:eastAsia="Calibri"/>
                <w:b/>
                <w:color w:val="000000"/>
              </w:rPr>
              <w:t>Lakshanas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</w:p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  <w:proofErr w:type="spellStart"/>
            <w:r w:rsidRPr="0008670D">
              <w:rPr>
                <w:rFonts w:eastAsia="Calibri"/>
                <w:b/>
                <w:color w:val="000000"/>
              </w:rPr>
              <w:t>Nayika</w:t>
            </w:r>
            <w:proofErr w:type="spellEnd"/>
            <w:r w:rsidRPr="0008670D"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 w:rsidRPr="0008670D">
              <w:rPr>
                <w:rFonts w:eastAsia="Calibri"/>
                <w:b/>
                <w:color w:val="000000"/>
              </w:rPr>
              <w:t>Alankars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proofErr w:type="spellStart"/>
            <w:r>
              <w:rPr>
                <w:b/>
              </w:rPr>
              <w:t>Natya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Kavya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Kalidas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 xml:space="preserve">Origin and History of </w:t>
            </w:r>
            <w:proofErr w:type="spellStart"/>
            <w:r>
              <w:rPr>
                <w:b/>
              </w:rPr>
              <w:t>Mohiniattam</w:t>
            </w:r>
            <w:proofErr w:type="spellEnd"/>
          </w:p>
          <w:p w:rsidR="00E15702" w:rsidRPr="0008670D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b/>
              </w:rPr>
              <w:t xml:space="preserve">Origin and History of </w:t>
            </w:r>
            <w:proofErr w:type="spellStart"/>
            <w:r>
              <w:rPr>
                <w:b/>
              </w:rPr>
              <w:t>Kuchpudi</w:t>
            </w:r>
            <w:proofErr w:type="spellEnd"/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871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69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</w:tbl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817"/>
        <w:gridCol w:w="489"/>
        <w:gridCol w:w="200"/>
        <w:gridCol w:w="1579"/>
        <w:gridCol w:w="3806"/>
        <w:gridCol w:w="21"/>
        <w:gridCol w:w="1045"/>
        <w:gridCol w:w="2074"/>
        <w:gridCol w:w="1730"/>
        <w:gridCol w:w="113"/>
        <w:gridCol w:w="2693"/>
        <w:gridCol w:w="49"/>
      </w:tblGrid>
      <w:tr w:rsidR="00E15702" w:rsidRPr="009A1AA9" w:rsidTr="00F1150C">
        <w:trPr>
          <w:trHeight w:val="1266"/>
        </w:trPr>
        <w:tc>
          <w:tcPr>
            <w:tcW w:w="13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lastRenderedPageBreak/>
              <w:drawing>
                <wp:inline distT="0" distB="0" distL="0" distR="0" wp14:anchorId="770E5D78" wp14:editId="7D24C757">
                  <wp:extent cx="691563" cy="71461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4"/>
          </w:tcPr>
          <w:p w:rsidR="00E15702" w:rsidRPr="00427AE8" w:rsidRDefault="00E15702" w:rsidP="00F1150C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PERFORMING ARTS, </w:t>
            </w:r>
          </w:p>
          <w:p w:rsidR="00E15702" w:rsidRPr="00427AE8" w:rsidRDefault="00E15702" w:rsidP="00F1150C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GUJARAT UNIVERSITY, 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>AHMEDABAD, GUJARAT.</w:t>
            </w:r>
          </w:p>
        </w:tc>
        <w:tc>
          <w:tcPr>
            <w:tcW w:w="3119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5" w:type="dxa"/>
            <w:gridSpan w:val="4"/>
          </w:tcPr>
          <w:p w:rsidR="00E15702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3B3F74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E15702" w:rsidRPr="00C56644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DSC-C-242-DKP</w:t>
            </w:r>
          </w:p>
        </w:tc>
      </w:tr>
      <w:tr w:rsidR="00E15702" w:rsidRPr="009A1AA9" w:rsidTr="00F1150C">
        <w:tc>
          <w:tcPr>
            <w:tcW w:w="14616" w:type="dxa"/>
            <w:gridSpan w:val="1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E15702" w:rsidRPr="009A1AA9" w:rsidTr="00F1150C">
        <w:tc>
          <w:tcPr>
            <w:tcW w:w="1506" w:type="dxa"/>
            <w:gridSpan w:val="3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579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MAJOR: PAPER</w:t>
            </w:r>
            <w:r w:rsidRPr="009A1AA9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2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PRACTICAL: </w:t>
            </w:r>
            <w:r>
              <w:rPr>
                <w:rFonts w:ascii="Times New Roman" w:hAnsi="Times New Roman" w:cs="Times New Roman"/>
                <w:b/>
                <w:w w:val="105"/>
              </w:rPr>
              <w:t>TECHNIQUE AND APPLICATION IN DANCE- KATHAK</w:t>
            </w:r>
          </w:p>
        </w:tc>
        <w:tc>
          <w:tcPr>
            <w:tcW w:w="1843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742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4/8</w:t>
            </w: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 xml:space="preserve">120 </w:t>
            </w:r>
            <w:proofErr w:type="spellStart"/>
            <w:r w:rsidRPr="009A1AA9"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  <w:r w:rsidRPr="009A1AA9">
              <w:rPr>
                <w:rFonts w:ascii="Times New Roman" w:hAnsi="Times New Roman" w:cs="Times New Roman"/>
                <w:b/>
                <w:bCs/>
              </w:rPr>
              <w:t>/Semester</w:t>
            </w:r>
          </w:p>
        </w:tc>
      </w:tr>
      <w:tr w:rsidR="00E15702" w:rsidRPr="009A1AA9" w:rsidTr="00F1150C">
        <w:tc>
          <w:tcPr>
            <w:tcW w:w="1506" w:type="dxa"/>
            <w:gridSpan w:val="3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579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1843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742" w:type="dxa"/>
            <w:gridSpan w:val="2"/>
          </w:tcPr>
          <w:p w:rsidR="00E15702" w:rsidRPr="009A1AA9" w:rsidRDefault="00084F43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100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(50 + 50)</w:t>
            </w:r>
          </w:p>
        </w:tc>
      </w:tr>
      <w:tr w:rsidR="00E15702" w:rsidRPr="009A1AA9" w:rsidTr="00F1150C">
        <w:tc>
          <w:tcPr>
            <w:tcW w:w="3085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demonstrations,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Tutorials</w:t>
            </w:r>
          </w:p>
        </w:tc>
        <w:tc>
          <w:tcPr>
            <w:tcW w:w="1843" w:type="dxa"/>
            <w:gridSpan w:val="2"/>
          </w:tcPr>
          <w:p w:rsidR="00E15702" w:rsidRPr="00084F43" w:rsidRDefault="00E15702" w:rsidP="00084F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4F43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2742" w:type="dxa"/>
            <w:gridSpan w:val="2"/>
          </w:tcPr>
          <w:p w:rsidR="00E15702" w:rsidRPr="00084F43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4F43">
              <w:rPr>
                <w:rFonts w:ascii="Times New Roman" w:hAnsi="Times New Roman" w:cs="Times New Roman"/>
                <w:b/>
                <w:bCs/>
              </w:rPr>
              <w:t>DANCE-</w:t>
            </w: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084F43">
              <w:rPr>
                <w:rFonts w:ascii="Times New Roman" w:hAnsi="Times New Roman" w:cs="Times New Roman"/>
                <w:b/>
                <w:bCs/>
              </w:rPr>
              <w:t>KATHAK</w:t>
            </w:r>
          </w:p>
        </w:tc>
      </w:tr>
      <w:tr w:rsidR="00E15702" w:rsidRPr="009A1AA9" w:rsidTr="00F1150C">
        <w:tc>
          <w:tcPr>
            <w:tcW w:w="14616" w:type="dxa"/>
            <w:gridSpan w:val="1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Course</w:t>
            </w:r>
            <w:r w:rsidR="00084F43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Outcome(CO)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CO1: Ability to perform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Perviously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taught items.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CO2: Ability to perform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two pieces from the traditional repertoire.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  <w:spacing w:val="1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CO3: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Knolwdge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of the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tala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of the pieces from the repertoire. 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>CO4: Knowledge of the hasta mudras.</w:t>
            </w:r>
          </w:p>
        </w:tc>
      </w:tr>
      <w:tr w:rsidR="00E15702" w:rsidRPr="009A1AA9" w:rsidTr="00F1150C">
        <w:trPr>
          <w:gridAfter w:val="1"/>
          <w:wAfter w:w="49" w:type="dxa"/>
          <w:trHeight w:val="2079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</w:tc>
        <w:tc>
          <w:tcPr>
            <w:tcW w:w="6074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DE03BE" w:rsidRDefault="00E15702" w:rsidP="00F1150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</w:pPr>
            <w:r>
              <w:rPr>
                <w:b/>
                <w:bCs/>
              </w:rPr>
              <w:t xml:space="preserve">Technique and application in Dance </w:t>
            </w: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4" w:type="dxa"/>
            <w:gridSpan w:val="4"/>
          </w:tcPr>
          <w:p w:rsidR="00E15702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 xml:space="preserve">Ganesh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Vandana</w:t>
            </w:r>
            <w:proofErr w:type="spellEnd"/>
          </w:p>
          <w:p w:rsidR="00E15702" w:rsidRPr="00882EB8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4" w:type="dxa"/>
            <w:gridSpan w:val="4"/>
          </w:tcPr>
          <w:p w:rsidR="00E15702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Thumri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Chautal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aur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Eka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Taal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ki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w w:val="105"/>
              </w:rPr>
              <w:t>Theka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w w:val="105"/>
              </w:rPr>
              <w:t>Dugun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Tigun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Chaugun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>), That</w:t>
            </w:r>
          </w:p>
          <w:p w:rsidR="00E15702" w:rsidRPr="00882EB8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4" w:type="dxa"/>
            <w:gridSpan w:val="4"/>
          </w:tcPr>
          <w:p w:rsidR="00E15702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Kavitt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</w:pPr>
          </w:p>
          <w:p w:rsidR="00E15702" w:rsidRDefault="00E15702" w:rsidP="00F1150C">
            <w:pPr>
              <w:widowControl w:val="0"/>
              <w:autoSpaceDE w:val="0"/>
              <w:autoSpaceDN w:val="0"/>
            </w:pPr>
          </w:p>
          <w:p w:rsidR="00E15702" w:rsidRDefault="00E15702" w:rsidP="00F1150C">
            <w:pPr>
              <w:widowControl w:val="0"/>
              <w:autoSpaceDE w:val="0"/>
              <w:autoSpaceDN w:val="0"/>
            </w:pPr>
          </w:p>
          <w:p w:rsidR="00E15702" w:rsidRPr="00DE03BE" w:rsidRDefault="00E15702" w:rsidP="00F1150C">
            <w:pPr>
              <w:widowControl w:val="0"/>
              <w:autoSpaceDE w:val="0"/>
              <w:autoSpaceDN w:val="0"/>
            </w:pP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4" w:type="dxa"/>
            <w:gridSpan w:val="4"/>
          </w:tcPr>
          <w:p w:rsidR="00E15702" w:rsidRPr="00DE03BE" w:rsidRDefault="00E15702" w:rsidP="00F1150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Chakradar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Thoda</w:t>
            </w:r>
            <w:proofErr w:type="spellEnd"/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trHeight w:val="1117"/>
        </w:trPr>
        <w:tc>
          <w:tcPr>
            <w:tcW w:w="13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lastRenderedPageBreak/>
              <w:drawing>
                <wp:inline distT="0" distB="0" distL="0" distR="0" wp14:anchorId="66E3D16A" wp14:editId="4CE5C273">
                  <wp:extent cx="691563" cy="71461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4"/>
          </w:tcPr>
          <w:p w:rsidR="00E15702" w:rsidRPr="00427AE8" w:rsidRDefault="00E15702" w:rsidP="00F1150C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PERFORMING ARTS, </w:t>
            </w:r>
          </w:p>
          <w:p w:rsidR="00E15702" w:rsidRPr="00427AE8" w:rsidRDefault="00E15702" w:rsidP="00F1150C">
            <w:pPr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 xml:space="preserve">GUJARAT UNIVERSITY, 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427AE8">
              <w:rPr>
                <w:rFonts w:ascii="Times New Roman" w:hAnsi="Times New Roman" w:cs="Times New Roman"/>
                <w:b/>
                <w:spacing w:val="-1"/>
                <w:w w:val="105"/>
              </w:rPr>
              <w:t>AHMEDABAD, GUJARAT.</w:t>
            </w:r>
          </w:p>
        </w:tc>
        <w:tc>
          <w:tcPr>
            <w:tcW w:w="3119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5" w:type="dxa"/>
            <w:gridSpan w:val="4"/>
          </w:tcPr>
          <w:p w:rsidR="00E15702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3B3F74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E15702" w:rsidRPr="00C56644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DSC-C-243-DKP</w:t>
            </w:r>
          </w:p>
        </w:tc>
      </w:tr>
      <w:tr w:rsidR="00E15702" w:rsidRPr="009A1AA9" w:rsidTr="00F1150C">
        <w:tc>
          <w:tcPr>
            <w:tcW w:w="14616" w:type="dxa"/>
            <w:gridSpan w:val="1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E15702" w:rsidRPr="009A1AA9" w:rsidTr="00F1150C">
        <w:tc>
          <w:tcPr>
            <w:tcW w:w="1506" w:type="dxa"/>
            <w:gridSpan w:val="3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579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MAJOR: PAPER</w:t>
            </w:r>
            <w:r w:rsidRPr="009A1AA9">
              <w:rPr>
                <w:rFonts w:ascii="Times New Roman" w:hAnsi="Times New Roman" w:cs="Times New Roman"/>
                <w:b/>
                <w:spacing w:val="-4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w w:val="105"/>
              </w:rPr>
              <w:t>3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 xml:space="preserve">PRACTICAL: </w:t>
            </w:r>
            <w:r w:rsidR="0026524B" w:rsidRPr="009A6C7C">
              <w:rPr>
                <w:rFonts w:ascii="Times New Roman" w:hAnsi="Times New Roman" w:cs="Times New Roman"/>
                <w:b/>
                <w:w w:val="105"/>
              </w:rPr>
              <w:t>INTRODUCTION TO</w:t>
            </w:r>
            <w:r w:rsidR="0026524B">
              <w:rPr>
                <w:b/>
              </w:rPr>
              <w:t xml:space="preserve"> </w:t>
            </w:r>
            <w:r w:rsidR="0026524B">
              <w:rPr>
                <w:rFonts w:ascii="Times New Roman" w:hAnsi="Times New Roman" w:cs="Times New Roman"/>
                <w:b/>
                <w:w w:val="105"/>
              </w:rPr>
              <w:t>TECHNIQUE IN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DANCE- KATHAK</w:t>
            </w:r>
          </w:p>
        </w:tc>
        <w:tc>
          <w:tcPr>
            <w:tcW w:w="1843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742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4/8</w:t>
            </w: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 xml:space="preserve">120 </w:t>
            </w:r>
            <w:proofErr w:type="spellStart"/>
            <w:r w:rsidRPr="009A1AA9"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  <w:r w:rsidRPr="009A1AA9">
              <w:rPr>
                <w:rFonts w:ascii="Times New Roman" w:hAnsi="Times New Roman" w:cs="Times New Roman"/>
                <w:b/>
                <w:bCs/>
              </w:rPr>
              <w:t>/Semester</w:t>
            </w:r>
          </w:p>
        </w:tc>
      </w:tr>
      <w:tr w:rsidR="00E15702" w:rsidRPr="009A1AA9" w:rsidTr="00F1150C">
        <w:tc>
          <w:tcPr>
            <w:tcW w:w="1506" w:type="dxa"/>
            <w:gridSpan w:val="3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579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1843" w:type="dxa"/>
            <w:gridSpan w:val="2"/>
          </w:tcPr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742" w:type="dxa"/>
            <w:gridSpan w:val="2"/>
          </w:tcPr>
          <w:p w:rsidR="00E15702" w:rsidRPr="009A1AA9" w:rsidRDefault="00084F43" w:rsidP="00F1150C">
            <w:pPr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100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(50 + 50)</w:t>
            </w:r>
          </w:p>
        </w:tc>
      </w:tr>
      <w:tr w:rsidR="00E15702" w:rsidRPr="009A1AA9" w:rsidTr="00F1150C">
        <w:tc>
          <w:tcPr>
            <w:tcW w:w="3085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</w:tc>
        <w:tc>
          <w:tcPr>
            <w:tcW w:w="6946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demonstrations,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Tutorials</w:t>
            </w:r>
          </w:p>
        </w:tc>
        <w:tc>
          <w:tcPr>
            <w:tcW w:w="1843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</w:t>
            </w:r>
          </w:p>
        </w:tc>
        <w:tc>
          <w:tcPr>
            <w:tcW w:w="2742" w:type="dxa"/>
            <w:gridSpan w:val="2"/>
          </w:tcPr>
          <w:p w:rsidR="00E15702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DANCE-</w:t>
            </w:r>
          </w:p>
          <w:p w:rsidR="00E15702" w:rsidRPr="009A1AA9" w:rsidRDefault="00E15702" w:rsidP="00F11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KATHAK</w:t>
            </w:r>
          </w:p>
        </w:tc>
      </w:tr>
      <w:tr w:rsidR="00E15702" w:rsidRPr="009A1AA9" w:rsidTr="00F1150C">
        <w:tc>
          <w:tcPr>
            <w:tcW w:w="14616" w:type="dxa"/>
            <w:gridSpan w:val="1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Course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a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Outcome</w:t>
            </w:r>
            <w:proofErr w:type="spellEnd"/>
            <w:r w:rsidRPr="009A1AA9">
              <w:rPr>
                <w:rFonts w:ascii="Times New Roman" w:hAnsi="Times New Roman" w:cs="Times New Roman"/>
                <w:b/>
                <w:w w:val="105"/>
              </w:rPr>
              <w:t>(CO)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CO1:  Basic Knowledge on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Talam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CO2: Knowledge of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Abhinaya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Darpan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  <w:spacing w:val="1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CO3: Technical Analysis of the Item in the syllabus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5"/>
              </w:rPr>
              <w:t xml:space="preserve">CO4: Ability to learn an </w:t>
            </w:r>
            <w:proofErr w:type="spellStart"/>
            <w:r>
              <w:rPr>
                <w:rFonts w:ascii="Times New Roman" w:hAnsi="Times New Roman" w:cs="Times New Roman"/>
                <w:w w:val="105"/>
              </w:rPr>
              <w:t>Abhinaya</w:t>
            </w:r>
            <w:proofErr w:type="spellEnd"/>
            <w:r>
              <w:rPr>
                <w:rFonts w:ascii="Times New Roman" w:hAnsi="Times New Roman" w:cs="Times New Roman"/>
                <w:w w:val="105"/>
              </w:rPr>
              <w:t xml:space="preserve"> item</w:t>
            </w:r>
          </w:p>
        </w:tc>
      </w:tr>
      <w:tr w:rsidR="00E15702" w:rsidRPr="009A1AA9" w:rsidTr="00F1150C">
        <w:trPr>
          <w:gridAfter w:val="1"/>
          <w:wAfter w:w="49" w:type="dxa"/>
          <w:trHeight w:val="2079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</w:tc>
        <w:tc>
          <w:tcPr>
            <w:tcW w:w="6074" w:type="dxa"/>
            <w:gridSpan w:val="4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</w:p>
          <w:p w:rsidR="00E15702" w:rsidRPr="00DE03BE" w:rsidRDefault="00E15702" w:rsidP="00F1150C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</w:pPr>
            <w:r>
              <w:rPr>
                <w:b/>
                <w:bCs/>
              </w:rPr>
              <w:t xml:space="preserve">Technique and application in Dance </w:t>
            </w: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4" w:type="dxa"/>
            <w:gridSpan w:val="4"/>
          </w:tcPr>
          <w:p w:rsidR="00E15702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Notations of the Items</w:t>
            </w:r>
          </w:p>
          <w:p w:rsidR="00E15702" w:rsidRPr="00882EB8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74" w:type="dxa"/>
            <w:gridSpan w:val="4"/>
          </w:tcPr>
          <w:p w:rsidR="00E15702" w:rsidRPr="00C222E7" w:rsidRDefault="00E15702" w:rsidP="00F1150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w w:val="105"/>
              </w:rPr>
            </w:pP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Abhinaya</w:t>
            </w:r>
            <w:proofErr w:type="spellEnd"/>
            <w:r w:rsidRPr="00C222E7"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proofErr w:type="spellStart"/>
            <w:r w:rsidRPr="00C222E7">
              <w:rPr>
                <w:rFonts w:ascii="Times New Roman" w:hAnsi="Times New Roman" w:cs="Times New Roman"/>
                <w:b/>
                <w:w w:val="105"/>
              </w:rPr>
              <w:t>Darpan</w:t>
            </w:r>
            <w:proofErr w:type="spellEnd"/>
          </w:p>
          <w:p w:rsidR="00E15702" w:rsidRPr="00C222E7" w:rsidRDefault="00E15702" w:rsidP="00F1150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w w:val="105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05"/>
              </w:rPr>
              <w:t>Gati</w:t>
            </w:r>
            <w:proofErr w:type="spellEnd"/>
            <w:r>
              <w:rPr>
                <w:rFonts w:ascii="Times New Roman" w:hAnsi="Times New Roman" w:cs="Times New Roman"/>
                <w:b/>
                <w:w w:val="105"/>
              </w:rPr>
              <w:t>, Chari</w:t>
            </w:r>
          </w:p>
          <w:p w:rsidR="00E15702" w:rsidRPr="00C222E7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</w:p>
          <w:p w:rsidR="00E15702" w:rsidRPr="00C222E7" w:rsidRDefault="00E15702" w:rsidP="00F1150C">
            <w:pPr>
              <w:widowControl w:val="0"/>
              <w:autoSpaceDE w:val="0"/>
              <w:autoSpaceDN w:val="0"/>
              <w:rPr>
                <w:rFonts w:eastAsia="Calibri"/>
                <w:b/>
                <w:color w:val="000000"/>
              </w:rPr>
            </w:pP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74" w:type="dxa"/>
            <w:gridSpan w:val="4"/>
          </w:tcPr>
          <w:p w:rsidR="00E15702" w:rsidRPr="00C222E7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  <w:r w:rsidRPr="00C222E7">
              <w:rPr>
                <w:b/>
              </w:rPr>
              <w:t xml:space="preserve">Technical </w:t>
            </w:r>
            <w:proofErr w:type="spellStart"/>
            <w:r w:rsidRPr="00C222E7">
              <w:rPr>
                <w:b/>
              </w:rPr>
              <w:t>Analaysis</w:t>
            </w:r>
            <w:proofErr w:type="spellEnd"/>
            <w:r w:rsidRPr="00C222E7">
              <w:rPr>
                <w:b/>
              </w:rPr>
              <w:t xml:space="preserve"> of the Items</w:t>
            </w:r>
          </w:p>
          <w:p w:rsidR="00E15702" w:rsidRPr="00C222E7" w:rsidRDefault="00E15702" w:rsidP="00F1150C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F1150C">
        <w:trPr>
          <w:gridAfter w:val="1"/>
          <w:wAfter w:w="49" w:type="dxa"/>
        </w:trPr>
        <w:tc>
          <w:tcPr>
            <w:tcW w:w="817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74" w:type="dxa"/>
            <w:gridSpan w:val="4"/>
          </w:tcPr>
          <w:p w:rsidR="00E15702" w:rsidRPr="00DE03BE" w:rsidRDefault="00E15702" w:rsidP="00F1150C">
            <w:pPr>
              <w:rPr>
                <w:b/>
                <w:bCs/>
              </w:rPr>
            </w:pPr>
            <w:r>
              <w:rPr>
                <w:b/>
                <w:bCs/>
              </w:rPr>
              <w:t>Shloka/</w:t>
            </w:r>
            <w:proofErr w:type="spellStart"/>
            <w:r>
              <w:rPr>
                <w:b/>
                <w:bCs/>
              </w:rPr>
              <w:t>Vrittam</w:t>
            </w:r>
            <w:proofErr w:type="spellEnd"/>
          </w:p>
        </w:tc>
        <w:tc>
          <w:tcPr>
            <w:tcW w:w="106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4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730" w:type="dxa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806" w:type="dxa"/>
            <w:gridSpan w:val="2"/>
          </w:tcPr>
          <w:p w:rsidR="00E15702" w:rsidRPr="009A1AA9" w:rsidRDefault="00E15702" w:rsidP="00F1150C">
            <w:pPr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</w:tbl>
    <w:p w:rsidR="00E15702" w:rsidRDefault="00E15702"/>
    <w:p w:rsidR="00E15702" w:rsidRDefault="00E15702"/>
    <w:tbl>
      <w:tblPr>
        <w:tblStyle w:val="TableGrid"/>
        <w:tblW w:w="154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6"/>
        <w:gridCol w:w="489"/>
        <w:gridCol w:w="200"/>
        <w:gridCol w:w="1075"/>
        <w:gridCol w:w="3829"/>
        <w:gridCol w:w="1066"/>
        <w:gridCol w:w="3325"/>
        <w:gridCol w:w="2409"/>
        <w:gridCol w:w="2126"/>
        <w:gridCol w:w="34"/>
        <w:gridCol w:w="18"/>
        <w:gridCol w:w="15"/>
      </w:tblGrid>
      <w:tr w:rsidR="00E15702" w:rsidRPr="00C56644" w:rsidTr="007533D4">
        <w:trPr>
          <w:gridAfter w:val="1"/>
          <w:wAfter w:w="15" w:type="dxa"/>
          <w:trHeight w:val="1117"/>
        </w:trPr>
        <w:tc>
          <w:tcPr>
            <w:tcW w:w="1305" w:type="dxa"/>
            <w:gridSpan w:val="2"/>
          </w:tcPr>
          <w:p w:rsidR="00E15702" w:rsidRPr="009A1AA9" w:rsidRDefault="00E15702" w:rsidP="00F1150C">
            <w:pPr>
              <w:ind w:firstLine="204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noProof/>
                <w:w w:val="105"/>
                <w:lang w:eastAsia="en-IN" w:bidi="gu-IN"/>
              </w:rPr>
              <w:lastRenderedPageBreak/>
              <w:drawing>
                <wp:inline distT="0" distB="0" distL="0" distR="0" wp14:anchorId="5A8686E8" wp14:editId="75F268E4">
                  <wp:extent cx="691563" cy="71461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jarat_University_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001" cy="72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  <w:gridSpan w:val="3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PERFORMING ARTS</w:t>
            </w:r>
            <w:r>
              <w:rPr>
                <w:rFonts w:ascii="Times New Roman" w:hAnsi="Times New Roman" w:cs="Times New Roman"/>
                <w:b/>
                <w:spacing w:val="-1"/>
                <w:w w:val="105"/>
              </w:rPr>
              <w:t>,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GUJARAT UNIVERSITY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spacing w:val="-1"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NAVRANGPURA, AHMEDABAD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spacing w:val="-1"/>
                <w:w w:val="105"/>
              </w:rPr>
              <w:t>GUJARAT</w:t>
            </w:r>
          </w:p>
        </w:tc>
        <w:tc>
          <w:tcPr>
            <w:tcW w:w="4391" w:type="dxa"/>
            <w:gridSpan w:val="2"/>
          </w:tcPr>
          <w:p w:rsidR="00E15702" w:rsidRPr="009A1AA9" w:rsidRDefault="00E15702" w:rsidP="00F1150C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E15702" w:rsidRPr="009A1AA9" w:rsidRDefault="00E15702" w:rsidP="00F1150C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Academic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202</w:t>
            </w:r>
            <w:r>
              <w:rPr>
                <w:rFonts w:ascii="Times New Roman" w:hAnsi="Times New Roman" w:cs="Times New Roman"/>
                <w:b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w w:val="105"/>
              </w:rPr>
              <w:t>5</w:t>
            </w:r>
          </w:p>
        </w:tc>
        <w:tc>
          <w:tcPr>
            <w:tcW w:w="4587" w:type="dxa"/>
            <w:gridSpan w:val="4"/>
          </w:tcPr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E15702" w:rsidRPr="003B3F74" w:rsidRDefault="00E15702" w:rsidP="00F1150C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B3F74">
              <w:rPr>
                <w:rFonts w:ascii="Times New Roman" w:hAnsi="Times New Roman" w:cs="Times New Roman"/>
                <w:b/>
                <w:bCs/>
                <w:u w:val="single"/>
              </w:rPr>
              <w:t xml:space="preserve">Course Code </w:t>
            </w:r>
          </w:p>
          <w:p w:rsidR="00E15702" w:rsidRPr="00C56644" w:rsidRDefault="00E15702" w:rsidP="00F1150C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DSC-M-244-DKT</w:t>
            </w:r>
          </w:p>
        </w:tc>
      </w:tr>
      <w:tr w:rsidR="00E15702" w:rsidRPr="009A1AA9" w:rsidTr="007533D4">
        <w:tc>
          <w:tcPr>
            <w:tcW w:w="15402" w:type="dxa"/>
            <w:gridSpan w:val="12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b/>
              </w:rPr>
              <w:t>BACHELORS OF PERFORMING ARTS (BPA)</w:t>
            </w:r>
          </w:p>
        </w:tc>
      </w:tr>
      <w:tr w:rsidR="00584DC6" w:rsidRPr="009A1AA9" w:rsidTr="007533D4">
        <w:trPr>
          <w:gridAfter w:val="1"/>
          <w:wAfter w:w="15" w:type="dxa"/>
        </w:trPr>
        <w:tc>
          <w:tcPr>
            <w:tcW w:w="1505" w:type="dxa"/>
            <w:gridSpan w:val="3"/>
          </w:tcPr>
          <w:p w:rsidR="00584DC6" w:rsidRPr="009A1AA9" w:rsidRDefault="00584DC6" w:rsidP="00584DC6">
            <w:pPr>
              <w:ind w:left="-567" w:firstLine="567"/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9A1AA9">
              <w:rPr>
                <w:rFonts w:ascii="Times New Roman" w:hAnsi="Times New Roman" w:cs="Times New Roman"/>
                <w:b/>
                <w:w w:val="105"/>
              </w:rPr>
              <w:t>Year</w:t>
            </w:r>
          </w:p>
        </w:tc>
        <w:tc>
          <w:tcPr>
            <w:tcW w:w="1075" w:type="dxa"/>
          </w:tcPr>
          <w:p w:rsidR="00584DC6" w:rsidRPr="009A1AA9" w:rsidRDefault="00584DC6" w:rsidP="00584DC6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8220" w:type="dxa"/>
            <w:gridSpan w:val="3"/>
          </w:tcPr>
          <w:p w:rsidR="00584DC6" w:rsidRDefault="00584DC6" w:rsidP="00584DC6">
            <w:pPr>
              <w:ind w:left="-567" w:firstLine="567"/>
              <w:rPr>
                <w:rFonts w:ascii="Times New Roman" w:hAnsi="Times New Roman" w:cs="Times New Roman"/>
                <w:b/>
                <w:w w:val="105"/>
              </w:rPr>
            </w:pPr>
            <w:r w:rsidRPr="007533D4">
              <w:rPr>
                <w:rFonts w:ascii="Times New Roman" w:hAnsi="Times New Roman" w:cs="Times New Roman"/>
                <w:b/>
                <w:w w:val="105"/>
              </w:rPr>
              <w:t>MINOR: PAPER 4</w:t>
            </w:r>
          </w:p>
          <w:p w:rsidR="00584DC6" w:rsidRPr="006F257B" w:rsidRDefault="00584DC6" w:rsidP="00584DC6">
            <w:pPr>
              <w:ind w:left="-567" w:firstLine="567"/>
              <w:rPr>
                <w:rFonts w:ascii="Times New Roman" w:hAnsi="Times New Roman" w:cs="Times New Roman"/>
                <w:b/>
                <w:w w:val="105"/>
              </w:rPr>
            </w:pPr>
            <w:r w:rsidRPr="007533D4">
              <w:rPr>
                <w:rFonts w:ascii="Times New Roman" w:hAnsi="Times New Roman" w:cs="Times New Roman"/>
                <w:b/>
                <w:w w:val="105"/>
              </w:rPr>
              <w:t>THEORY:</w:t>
            </w:r>
            <w:r>
              <w:rPr>
                <w:b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w w:val="105"/>
              </w:rPr>
              <w:t>BASIC TECHNIQUE AND APPLICATION IN DANCE- KATHAK</w:t>
            </w:r>
          </w:p>
        </w:tc>
        <w:tc>
          <w:tcPr>
            <w:tcW w:w="2409" w:type="dxa"/>
          </w:tcPr>
          <w:p w:rsidR="00584DC6" w:rsidRPr="009A1AA9" w:rsidRDefault="00584DC6" w:rsidP="00584DC6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584DC6" w:rsidRPr="009A1AA9" w:rsidRDefault="00584DC6" w:rsidP="00584DC6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Credits/Hours</w:t>
            </w:r>
          </w:p>
        </w:tc>
        <w:tc>
          <w:tcPr>
            <w:tcW w:w="2178" w:type="dxa"/>
            <w:gridSpan w:val="3"/>
          </w:tcPr>
          <w:p w:rsidR="00584DC6" w:rsidRDefault="00584DC6" w:rsidP="00584DC6">
            <w:pPr>
              <w:pStyle w:val="TableParagraph"/>
              <w:spacing w:line="251" w:lineRule="exact"/>
              <w:ind w:left="3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  <w:p w:rsidR="00584DC6" w:rsidRDefault="00584DC6" w:rsidP="00584DC6">
            <w:pPr>
              <w:pStyle w:val="TableParagraph"/>
              <w:spacing w:before="1"/>
              <w:ind w:left="31" w:right="1"/>
              <w:jc w:val="center"/>
              <w:rPr>
                <w:b/>
              </w:rPr>
            </w:pPr>
            <w:r>
              <w:rPr>
                <w:b/>
              </w:rPr>
              <w:t>120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Hrs</w:t>
            </w:r>
            <w:proofErr w:type="spellEnd"/>
            <w:r>
              <w:rPr>
                <w:b/>
                <w:spacing w:val="-2"/>
              </w:rPr>
              <w:t>/Semester</w:t>
            </w:r>
          </w:p>
        </w:tc>
      </w:tr>
      <w:tr w:rsidR="00584DC6" w:rsidRPr="009A1AA9" w:rsidTr="007533D4">
        <w:trPr>
          <w:gridAfter w:val="1"/>
          <w:wAfter w:w="15" w:type="dxa"/>
        </w:trPr>
        <w:tc>
          <w:tcPr>
            <w:tcW w:w="1505" w:type="dxa"/>
            <w:gridSpan w:val="3"/>
          </w:tcPr>
          <w:p w:rsidR="00584DC6" w:rsidRPr="009A1AA9" w:rsidRDefault="00584DC6" w:rsidP="00584DC6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Semester</w:t>
            </w:r>
          </w:p>
        </w:tc>
        <w:tc>
          <w:tcPr>
            <w:tcW w:w="1075" w:type="dxa"/>
          </w:tcPr>
          <w:p w:rsidR="00584DC6" w:rsidRPr="009A1AA9" w:rsidRDefault="00584DC6" w:rsidP="00584DC6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8220" w:type="dxa"/>
            <w:gridSpan w:val="3"/>
          </w:tcPr>
          <w:p w:rsidR="00584DC6" w:rsidRPr="009A1AA9" w:rsidRDefault="00584DC6" w:rsidP="00584DC6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Introduction:202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4</w:t>
            </w:r>
            <w:r w:rsidRPr="009A1AA9">
              <w:rPr>
                <w:rFonts w:ascii="Times New Roman" w:hAnsi="Times New Roman" w:cs="Times New Roman"/>
                <w:b/>
                <w:bCs/>
                <w:w w:val="105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w w:val="105"/>
              </w:rPr>
              <w:t>5</w:t>
            </w:r>
          </w:p>
        </w:tc>
        <w:tc>
          <w:tcPr>
            <w:tcW w:w="2409" w:type="dxa"/>
          </w:tcPr>
          <w:p w:rsidR="00584DC6" w:rsidRPr="009A1AA9" w:rsidRDefault="00584DC6" w:rsidP="00584DC6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Maximum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Marks/Grade</w:t>
            </w:r>
          </w:p>
        </w:tc>
        <w:tc>
          <w:tcPr>
            <w:tcW w:w="2178" w:type="dxa"/>
            <w:gridSpan w:val="3"/>
          </w:tcPr>
          <w:p w:rsidR="00584DC6" w:rsidRDefault="00584DC6" w:rsidP="00584DC6">
            <w:pPr>
              <w:pStyle w:val="TableParagraph"/>
              <w:spacing w:line="251" w:lineRule="exact"/>
              <w:ind w:left="3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100 (50+50)</w:t>
            </w:r>
          </w:p>
        </w:tc>
      </w:tr>
      <w:bookmarkEnd w:id="0"/>
      <w:tr w:rsidR="00E15702" w:rsidRPr="009A1AA9" w:rsidTr="007533D4">
        <w:trPr>
          <w:gridAfter w:val="2"/>
          <w:wAfter w:w="33" w:type="dxa"/>
          <w:trHeight w:val="528"/>
        </w:trPr>
        <w:tc>
          <w:tcPr>
            <w:tcW w:w="2580" w:type="dxa"/>
            <w:gridSpan w:val="4"/>
          </w:tcPr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w w:val="105"/>
              </w:rPr>
            </w:pPr>
            <w:r w:rsidRPr="009A1AA9">
              <w:rPr>
                <w:rFonts w:ascii="Times New Roman" w:hAnsi="Times New Roman" w:cs="Times New Roman"/>
                <w:b/>
                <w:w w:val="105"/>
              </w:rPr>
              <w:t>Mode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of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b/>
                <w:w w:val="105"/>
              </w:rPr>
              <w:t>Transaction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220" w:type="dxa"/>
            <w:gridSpan w:val="3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  <w:w w:val="105"/>
              </w:rPr>
              <w:t>Lecture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and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Tutorial,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Audio-Video</w:t>
            </w:r>
            <w:r w:rsidRPr="009A1AA9">
              <w:rPr>
                <w:rFonts w:ascii="Times New Roman" w:hAnsi="Times New Roman" w:cs="Times New Roman"/>
                <w:spacing w:val="-9"/>
                <w:w w:val="105"/>
              </w:rPr>
              <w:t xml:space="preserve"> based</w:t>
            </w:r>
            <w:r>
              <w:rPr>
                <w:rFonts w:ascii="Times New Roman" w:hAnsi="Times New Roman" w:cs="Times New Roman"/>
                <w:spacing w:val="-9"/>
                <w:w w:val="105"/>
              </w:rPr>
              <w:t xml:space="preserve"> </w:t>
            </w:r>
            <w:r w:rsidRPr="009A1AA9">
              <w:rPr>
                <w:rFonts w:ascii="Times New Roman" w:hAnsi="Times New Roman" w:cs="Times New Roman"/>
                <w:w w:val="105"/>
              </w:rPr>
              <w:t>studies.</w:t>
            </w:r>
          </w:p>
        </w:tc>
        <w:tc>
          <w:tcPr>
            <w:tcW w:w="2409" w:type="dxa"/>
          </w:tcPr>
          <w:p w:rsidR="00E15702" w:rsidRPr="009A1AA9" w:rsidRDefault="00584DC6" w:rsidP="00F1150C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SUBJECT</w:t>
            </w:r>
          </w:p>
        </w:tc>
        <w:tc>
          <w:tcPr>
            <w:tcW w:w="2160" w:type="dxa"/>
            <w:gridSpan w:val="2"/>
          </w:tcPr>
          <w:p w:rsidR="00584DC6" w:rsidRDefault="00584DC6" w:rsidP="00584DC6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w w:val="105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 xml:space="preserve">Dance- </w:t>
            </w:r>
          </w:p>
          <w:p w:rsidR="00E15702" w:rsidRPr="009A1AA9" w:rsidRDefault="00584DC6" w:rsidP="00584DC6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</w:rPr>
              <w:t>KATHAK</w:t>
            </w:r>
          </w:p>
        </w:tc>
      </w:tr>
      <w:tr w:rsidR="00E15702" w:rsidRPr="009A1AA9" w:rsidTr="007533D4">
        <w:tc>
          <w:tcPr>
            <w:tcW w:w="15402" w:type="dxa"/>
            <w:gridSpan w:val="12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Course Outcome (CO)</w:t>
            </w:r>
          </w:p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CO1: Basic </w:t>
            </w:r>
            <w:proofErr w:type="spellStart"/>
            <w:r>
              <w:rPr>
                <w:rFonts w:ascii="Times New Roman" w:hAnsi="Times New Roman" w:cs="Times New Roman"/>
              </w:rPr>
              <w:t>Knolwedge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</w:rPr>
              <w:t>Abhinaya</w:t>
            </w:r>
            <w:proofErr w:type="spellEnd"/>
          </w:p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CO2: General Knowledge about Gurus</w:t>
            </w:r>
          </w:p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CO3: Basic concept of </w:t>
            </w:r>
            <w:proofErr w:type="spellStart"/>
            <w:r>
              <w:rPr>
                <w:rFonts w:ascii="Times New Roman" w:hAnsi="Times New Roman" w:cs="Times New Roman"/>
              </w:rPr>
              <w:t>Natyashastra</w:t>
            </w:r>
            <w:proofErr w:type="spellEnd"/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CO4: Detailed knowledge on Bhava and Rasa</w:t>
            </w:r>
          </w:p>
        </w:tc>
      </w:tr>
      <w:tr w:rsidR="00E15702" w:rsidRPr="009A1AA9" w:rsidTr="007533D4">
        <w:trPr>
          <w:gridAfter w:val="3"/>
          <w:wAfter w:w="67" w:type="dxa"/>
          <w:trHeight w:val="1912"/>
        </w:trPr>
        <w:tc>
          <w:tcPr>
            <w:tcW w:w="816" w:type="dxa"/>
          </w:tcPr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Unit No.</w:t>
            </w:r>
          </w:p>
          <w:p w:rsidR="00E15702" w:rsidRPr="001E3DDE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  <w:p w:rsidR="00E15702" w:rsidRPr="001E3DDE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5593" w:type="dxa"/>
            <w:gridSpan w:val="4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Topic/Unit</w:t>
            </w:r>
          </w:p>
          <w:p w:rsidR="00E15702" w:rsidRPr="006F257B" w:rsidRDefault="00E15702" w:rsidP="00E15702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-567" w:firstLine="567"/>
              <w:contextualSpacing w:val="0"/>
            </w:pPr>
          </w:p>
        </w:tc>
        <w:tc>
          <w:tcPr>
            <w:tcW w:w="106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Contact hours</w:t>
            </w:r>
          </w:p>
        </w:tc>
        <w:tc>
          <w:tcPr>
            <w:tcW w:w="3325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Elements of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Employability(EMP)/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Entrepreneurship(ENT)/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Skill Development(SD)</w:t>
            </w:r>
          </w:p>
        </w:tc>
        <w:tc>
          <w:tcPr>
            <w:tcW w:w="2409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Relevance to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Local(L)/National(N)/Regional(R)/Global(G) developmental needs</w:t>
            </w:r>
          </w:p>
        </w:tc>
        <w:tc>
          <w:tcPr>
            <w:tcW w:w="212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 w:rsidRPr="009A1AA9">
              <w:rPr>
                <w:rFonts w:ascii="Times New Roman" w:hAnsi="Times New Roman" w:cs="Times New Roman"/>
                <w:b/>
                <w:bCs/>
              </w:rPr>
              <w:t>Relation to</w:t>
            </w:r>
          </w:p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Gender(G), Environment &amp;Sustainability(ES), Human Values (HV) and Professional Ethics(PE)</w:t>
            </w:r>
          </w:p>
        </w:tc>
      </w:tr>
      <w:tr w:rsidR="00E15702" w:rsidRPr="009A1AA9" w:rsidTr="007533D4">
        <w:trPr>
          <w:gridAfter w:val="3"/>
          <w:wAfter w:w="67" w:type="dxa"/>
        </w:trPr>
        <w:tc>
          <w:tcPr>
            <w:tcW w:w="81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3" w:type="dxa"/>
            <w:gridSpan w:val="4"/>
          </w:tcPr>
          <w:p w:rsidR="00E15702" w:rsidRDefault="00E15702" w:rsidP="00F1150C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Abhinaya</w:t>
            </w:r>
            <w:proofErr w:type="spellEnd"/>
            <w:r>
              <w:rPr>
                <w:b/>
              </w:rPr>
              <w:t>:</w:t>
            </w:r>
          </w:p>
          <w:p w:rsidR="00E15702" w:rsidRDefault="00E15702" w:rsidP="00F1150C">
            <w:pPr>
              <w:ind w:left="-567" w:firstLine="567"/>
              <w:rPr>
                <w:b/>
              </w:rPr>
            </w:pPr>
            <w:r>
              <w:rPr>
                <w:b/>
              </w:rPr>
              <w:t xml:space="preserve">Introduction to </w:t>
            </w:r>
            <w:proofErr w:type="spellStart"/>
            <w:r>
              <w:rPr>
                <w:b/>
              </w:rPr>
              <w:t>Abhinaya</w:t>
            </w:r>
            <w:proofErr w:type="spellEnd"/>
          </w:p>
          <w:p w:rsidR="00E15702" w:rsidRDefault="00E15702" w:rsidP="00F1150C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Angika</w:t>
            </w:r>
            <w:proofErr w:type="spellEnd"/>
          </w:p>
          <w:p w:rsidR="00E15702" w:rsidRDefault="00E15702" w:rsidP="00F1150C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Vachika</w:t>
            </w:r>
            <w:proofErr w:type="spellEnd"/>
            <w:r>
              <w:rPr>
                <w:b/>
              </w:rPr>
              <w:t xml:space="preserve"> </w:t>
            </w:r>
          </w:p>
          <w:p w:rsidR="00E15702" w:rsidRDefault="00E15702" w:rsidP="00F1150C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Aaharya</w:t>
            </w:r>
            <w:proofErr w:type="spellEnd"/>
          </w:p>
          <w:p w:rsidR="00E15702" w:rsidRDefault="00E15702" w:rsidP="00F1150C">
            <w:pPr>
              <w:ind w:left="-567" w:firstLine="567"/>
              <w:rPr>
                <w:b/>
              </w:rPr>
            </w:pPr>
            <w:proofErr w:type="spellStart"/>
            <w:r>
              <w:rPr>
                <w:b/>
              </w:rPr>
              <w:t>Satvika</w:t>
            </w:r>
            <w:proofErr w:type="spellEnd"/>
          </w:p>
        </w:tc>
        <w:tc>
          <w:tcPr>
            <w:tcW w:w="106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25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409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12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7533D4">
        <w:trPr>
          <w:gridAfter w:val="3"/>
          <w:wAfter w:w="67" w:type="dxa"/>
        </w:trPr>
        <w:tc>
          <w:tcPr>
            <w:tcW w:w="81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3" w:type="dxa"/>
            <w:gridSpan w:val="4"/>
          </w:tcPr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Life History of Gurus:</w:t>
            </w:r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Kumidini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ji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Lakhia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Birju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Maharaj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Acchan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Maharaj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Saswathi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sen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Kundanlal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Gangani</w:t>
            </w:r>
            <w:proofErr w:type="spellEnd"/>
          </w:p>
        </w:tc>
        <w:tc>
          <w:tcPr>
            <w:tcW w:w="106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25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2409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L,N,R</w:t>
            </w:r>
          </w:p>
        </w:tc>
        <w:tc>
          <w:tcPr>
            <w:tcW w:w="212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 w:rsidRPr="009A1AA9">
              <w:rPr>
                <w:rFonts w:ascii="Times New Roman" w:hAnsi="Times New Roman" w:cs="Times New Roman"/>
              </w:rPr>
              <w:t>PE</w:t>
            </w:r>
          </w:p>
        </w:tc>
      </w:tr>
      <w:tr w:rsidR="00E15702" w:rsidRPr="009A1AA9" w:rsidTr="007533D4">
        <w:trPr>
          <w:gridAfter w:val="3"/>
          <w:wAfter w:w="67" w:type="dxa"/>
        </w:trPr>
        <w:tc>
          <w:tcPr>
            <w:tcW w:w="81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3" w:type="dxa"/>
            <w:gridSpan w:val="4"/>
          </w:tcPr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Vritti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lastRenderedPageBreak/>
              <w:t>Pravrutti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Dharmi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Margi and Desi</w:t>
            </w:r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Rupak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</w:p>
        </w:tc>
        <w:tc>
          <w:tcPr>
            <w:tcW w:w="106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</w:tr>
      <w:tr w:rsidR="00E15702" w:rsidRPr="009A1AA9" w:rsidTr="007533D4">
        <w:trPr>
          <w:gridAfter w:val="3"/>
          <w:wAfter w:w="67" w:type="dxa"/>
        </w:trPr>
        <w:tc>
          <w:tcPr>
            <w:tcW w:w="816" w:type="dxa"/>
          </w:tcPr>
          <w:p w:rsidR="00E15702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593" w:type="dxa"/>
            <w:gridSpan w:val="4"/>
          </w:tcPr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 xml:space="preserve">Dance Chapters in </w:t>
            </w:r>
            <w:proofErr w:type="spellStart"/>
            <w:r>
              <w:rPr>
                <w:b/>
                <w:bCs/>
                <w:spacing w:val="-1"/>
                <w:w w:val="105"/>
              </w:rPr>
              <w:t>Natyastra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Bhava</w:t>
            </w:r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r>
              <w:rPr>
                <w:b/>
                <w:bCs/>
                <w:spacing w:val="-1"/>
                <w:w w:val="105"/>
              </w:rPr>
              <w:t>Rasa</w:t>
            </w:r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Tandava</w:t>
            </w:r>
            <w:proofErr w:type="spellEnd"/>
            <w:r>
              <w:rPr>
                <w:b/>
                <w:bCs/>
                <w:spacing w:val="-1"/>
                <w:w w:val="105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w w:val="105"/>
              </w:rPr>
              <w:t>Lakshana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Purvarang</w:t>
            </w:r>
            <w:proofErr w:type="spellEnd"/>
          </w:p>
          <w:p w:rsidR="00E15702" w:rsidRDefault="00E15702" w:rsidP="00F1150C">
            <w:pPr>
              <w:widowControl w:val="0"/>
              <w:autoSpaceDE w:val="0"/>
              <w:autoSpaceDN w:val="0"/>
              <w:rPr>
                <w:b/>
                <w:bCs/>
                <w:spacing w:val="-1"/>
                <w:w w:val="105"/>
              </w:rPr>
            </w:pPr>
            <w:proofErr w:type="spellStart"/>
            <w:r>
              <w:rPr>
                <w:b/>
                <w:bCs/>
                <w:spacing w:val="-1"/>
                <w:w w:val="105"/>
              </w:rPr>
              <w:t>Natyagruh</w:t>
            </w:r>
            <w:proofErr w:type="spellEnd"/>
          </w:p>
        </w:tc>
        <w:tc>
          <w:tcPr>
            <w:tcW w:w="106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325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5702" w:rsidRPr="009A1AA9" w:rsidRDefault="00E15702" w:rsidP="00F1150C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</w:tr>
    </w:tbl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p w:rsidR="00E15702" w:rsidRDefault="00E15702"/>
    <w:sectPr w:rsidR="00E15702" w:rsidSect="00686489">
      <w:pgSz w:w="16838" w:h="11906" w:orient="landscape"/>
      <w:pgMar w:top="567" w:right="14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Bahnschrift Light"/>
    <w:panose1 w:val="020B0502040204020203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5C7D"/>
    <w:multiLevelType w:val="hybridMultilevel"/>
    <w:tmpl w:val="9BF47D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5671"/>
    <w:multiLevelType w:val="hybridMultilevel"/>
    <w:tmpl w:val="C7A82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89"/>
    <w:rsid w:val="00084F43"/>
    <w:rsid w:val="00151A11"/>
    <w:rsid w:val="0026524B"/>
    <w:rsid w:val="002820D7"/>
    <w:rsid w:val="00294539"/>
    <w:rsid w:val="002C26CA"/>
    <w:rsid w:val="0055116A"/>
    <w:rsid w:val="00584DC6"/>
    <w:rsid w:val="0061069B"/>
    <w:rsid w:val="00624911"/>
    <w:rsid w:val="00686489"/>
    <w:rsid w:val="007533D4"/>
    <w:rsid w:val="009B081C"/>
    <w:rsid w:val="009F2C93"/>
    <w:rsid w:val="00A86DBF"/>
    <w:rsid w:val="00AB149C"/>
    <w:rsid w:val="00AD6513"/>
    <w:rsid w:val="00AF1A94"/>
    <w:rsid w:val="00BD629F"/>
    <w:rsid w:val="00C16E3D"/>
    <w:rsid w:val="00C222E7"/>
    <w:rsid w:val="00E15702"/>
    <w:rsid w:val="00F15188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A55E"/>
  <w15:chartTrackingRefBased/>
  <w15:docId w15:val="{A30E28C7-6814-4ECA-B6F5-A192F52B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8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86489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B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84DC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jgbpa@outlook.com</cp:lastModifiedBy>
  <cp:revision>26</cp:revision>
  <cp:lastPrinted>2024-12-19T08:49:00Z</cp:lastPrinted>
  <dcterms:created xsi:type="dcterms:W3CDTF">2024-12-02T07:15:00Z</dcterms:created>
  <dcterms:modified xsi:type="dcterms:W3CDTF">2024-12-20T07:39:00Z</dcterms:modified>
</cp:coreProperties>
</file>